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2A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Nr.102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2AB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AC4137" w:rsidRDefault="00AC4137" w:rsidP="00AC413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Par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finansējuma</w:t>
      </w:r>
      <w:proofErr w:type="spellEnd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piešķiršanu</w:t>
      </w:r>
      <w:proofErr w:type="spellEnd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interneta</w:t>
      </w:r>
      <w:proofErr w:type="spellEnd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resursa</w:t>
      </w:r>
      <w:proofErr w:type="spellEnd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letonika.lv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licenču</w:t>
      </w:r>
      <w:proofErr w:type="spellEnd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iegādei</w:t>
      </w:r>
      <w:proofErr w:type="spellEnd"/>
    </w:p>
    <w:p w:rsidR="00AC4137" w:rsidRDefault="00AC4137" w:rsidP="00AC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4137" w:rsidRDefault="00AC4137" w:rsidP="00AC41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lv-LV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Izskatījusi SIA “Tilde” piedāvājumu un izvērtējot interneta resursa letonika.lv sniegtās iespējas mācību procesa nodrošināšanai, izglītības iestādes ir izteikušas priekšlikumu interneta resursa letonika.lv licenču iegādei. </w:t>
      </w:r>
    </w:p>
    <w:p w:rsidR="00AC4137" w:rsidRDefault="00AC4137" w:rsidP="00AC4137">
      <w:pPr>
        <w:spacing w:after="0" w:line="240" w:lineRule="auto"/>
        <w:ind w:firstLine="720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Noklausījusies domes priekšsēdētāja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A.Lungeviča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sniegto informāciju, ņemot vērā 15.03.2018. Izglītības un jaunatnes lietu komitejas atzinumu un</w:t>
      </w:r>
      <w:r>
        <w:rPr>
          <w:rFonts w:ascii="Times New Roman" w:hAnsi="Times New Roman"/>
          <w:spacing w:val="-6"/>
          <w:sz w:val="24"/>
          <w:szCs w:val="24"/>
          <w:lang w:eastAsia="lv-LV"/>
        </w:rPr>
        <w:t xml:space="preserve"> 20.03.2018. </w:t>
      </w:r>
      <w:r>
        <w:rPr>
          <w:rFonts w:ascii="Times New Roman" w:hAnsi="Times New Roman"/>
          <w:sz w:val="24"/>
          <w:szCs w:val="24"/>
        </w:rPr>
        <w:t>Finanšu un attīstības komitejas atzinumu,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atklāti balsojot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PAR – 11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hAnsi="Times New Roman"/>
          <w:sz w:val="24"/>
          <w:szCs w:val="24"/>
        </w:rPr>
        <w:t xml:space="preserve"> Ivars Miķelsons, Andris Dombrovskis, Artūrs </w:t>
      </w:r>
      <w:proofErr w:type="spellStart"/>
      <w:r>
        <w:rPr>
          <w:rFonts w:ascii="Times New Roman" w:hAnsi="Times New Roman"/>
          <w:sz w:val="24"/>
          <w:szCs w:val="24"/>
        </w:rPr>
        <w:t>Grandāns</w:t>
      </w:r>
      <w:proofErr w:type="spellEnd"/>
      <w:r>
        <w:rPr>
          <w:rFonts w:ascii="Times New Roman" w:hAnsi="Times New Roman"/>
          <w:sz w:val="24"/>
          <w:szCs w:val="24"/>
        </w:rPr>
        <w:t xml:space="preserve">, Valda Kļaviņa, Andris Sakne, Rihards Saulītis, Inese Strode, Aleksandrs </w:t>
      </w:r>
      <w:proofErr w:type="spellStart"/>
      <w:r>
        <w:rPr>
          <w:rFonts w:ascii="Times New Roman" w:hAnsi="Times New Roman"/>
          <w:sz w:val="24"/>
          <w:szCs w:val="24"/>
        </w:rPr>
        <w:t>Šrubs</w:t>
      </w:r>
      <w:proofErr w:type="spellEnd"/>
      <w:r>
        <w:rPr>
          <w:rFonts w:ascii="Times New Roman" w:hAnsi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/>
          <w:sz w:val="24"/>
          <w:szCs w:val="24"/>
        </w:rPr>
        <w:t>Teilis</w:t>
      </w:r>
      <w:proofErr w:type="spellEnd"/>
      <w:r>
        <w:rPr>
          <w:rFonts w:ascii="Times New Roman" w:hAnsi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/>
          <w:sz w:val="24"/>
          <w:szCs w:val="24"/>
        </w:rPr>
        <w:t>Udrass</w:t>
      </w:r>
      <w:proofErr w:type="spellEnd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 Madonas novada pašvaldības dome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C4137" w:rsidRDefault="00AC4137" w:rsidP="00AC413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AC4137" w:rsidRDefault="00AC4137" w:rsidP="00AC413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Piešķirt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>
          <w:rPr>
            <w:rFonts w:ascii="Times New Roman" w:eastAsia="Times New Roman" w:hAnsi="Times New Roman"/>
            <w:sz w:val="24"/>
            <w:szCs w:val="24"/>
            <w:lang w:eastAsia="lv-LV"/>
          </w:rPr>
          <w:t>EUR</w:t>
        </w:r>
      </w:smartTag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955,00 apmērā </w:t>
      </w:r>
      <w:r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interneta resursa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letonika.lv licenču iegādei Madonas novada pašvaldības vispārējās pamata un vispārējās vidējās izglītības iestādēm no budžetā mācību līdzekļu iegādei paredzētajiem līdzekļiem.</w:t>
      </w:r>
    </w:p>
    <w:p w:rsidR="00AB4DE8" w:rsidRPr="00AC4137" w:rsidRDefault="00AC4137" w:rsidP="00AC413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4137">
        <w:rPr>
          <w:rFonts w:ascii="Times New Roman" w:eastAsia="Times New Roman" w:hAnsi="Times New Roman"/>
          <w:sz w:val="24"/>
          <w:szCs w:val="24"/>
          <w:lang w:eastAsia="lv-LV"/>
        </w:rPr>
        <w:t xml:space="preserve">Uzdot Juridiskajai nodaļai slēgt līgumu ar SIA “Tilde” par </w:t>
      </w:r>
      <w:r w:rsidRPr="00AC4137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interneta resursa</w:t>
      </w:r>
      <w:r w:rsidRPr="00AC4137">
        <w:rPr>
          <w:rFonts w:ascii="Times New Roman" w:eastAsia="Times New Roman" w:hAnsi="Times New Roman"/>
          <w:sz w:val="24"/>
          <w:szCs w:val="24"/>
          <w:lang w:eastAsia="lv-LV"/>
        </w:rPr>
        <w:t xml:space="preserve"> letonika.lv</w:t>
      </w: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137" w:rsidRDefault="00AC4137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3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22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18"/>
  </w:num>
  <w:num w:numId="27">
    <w:abstractNumId w:val="26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9517C"/>
    <w:rsid w:val="001A2783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2D28"/>
    <w:rsid w:val="00AB4DE8"/>
    <w:rsid w:val="00AB6078"/>
    <w:rsid w:val="00AC4137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439A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C1805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7BDEE1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135</cp:revision>
  <cp:lastPrinted>2018-03-01T08:19:00Z</cp:lastPrinted>
  <dcterms:created xsi:type="dcterms:W3CDTF">2015-05-25T08:49:00Z</dcterms:created>
  <dcterms:modified xsi:type="dcterms:W3CDTF">2018-03-22T10:08:00Z</dcterms:modified>
</cp:coreProperties>
</file>